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329"/>
        <w:gridCol w:w="6139"/>
      </w:tblGrid>
      <w:tr w:rsidR="00A74180" w:rsidTr="00E66476">
        <w:trPr>
          <w:trHeight w:val="718"/>
        </w:trPr>
        <w:tc>
          <w:tcPr>
            <w:tcW w:w="3329" w:type="dxa"/>
            <w:shd w:val="clear" w:color="auto" w:fill="auto"/>
          </w:tcPr>
          <w:p w:rsidR="00A74180" w:rsidRPr="003370A7" w:rsidRDefault="00A74180" w:rsidP="00E66476">
            <w:pPr>
              <w:jc w:val="center"/>
              <w:rPr>
                <w:sz w:val="28"/>
                <w:szCs w:val="28"/>
              </w:rPr>
            </w:pPr>
            <w:r w:rsidRPr="003370A7">
              <w:rPr>
                <w:sz w:val="28"/>
                <w:szCs w:val="28"/>
              </w:rPr>
              <w:t>BỘ TƯ PHÁP</w:t>
            </w:r>
          </w:p>
          <w:p w:rsidR="00A74180" w:rsidRPr="003370A7" w:rsidRDefault="00A74180" w:rsidP="00E66476">
            <w:pPr>
              <w:jc w:val="center"/>
              <w:rPr>
                <w:b/>
                <w:sz w:val="28"/>
                <w:szCs w:val="28"/>
              </w:rPr>
            </w:pPr>
            <w:r w:rsidRPr="003370A7">
              <w:rPr>
                <w:b/>
                <w:sz w:val="28"/>
                <w:szCs w:val="28"/>
              </w:rPr>
              <w:t>VỤ TỔ CHỨC CÁN BỘ</w:t>
            </w:r>
          </w:p>
          <w:p w:rsidR="00A74180" w:rsidRPr="003370A7" w:rsidRDefault="00A74180" w:rsidP="00E66476">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00050B" wp14:editId="2FCE315E">
                      <wp:simplePos x="0" y="0"/>
                      <wp:positionH relativeFrom="column">
                        <wp:posOffset>685800</wp:posOffset>
                      </wp:positionH>
                      <wp:positionV relativeFrom="paragraph">
                        <wp:posOffset>48260</wp:posOffset>
                      </wp:positionV>
                      <wp:extent cx="5715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"/>
                  </w:pict>
                </mc:Fallback>
              </mc:AlternateContent>
            </w:r>
          </w:p>
        </w:tc>
        <w:tc>
          <w:tcPr>
            <w:tcW w:w="6139" w:type="dxa"/>
            <w:shd w:val="clear" w:color="auto" w:fill="auto"/>
          </w:tcPr>
          <w:p w:rsidR="00A74180" w:rsidRPr="003370A7" w:rsidRDefault="00A74180" w:rsidP="00E66476">
            <w:pPr>
              <w:jc w:val="center"/>
              <w:rPr>
                <w:b/>
                <w:sz w:val="28"/>
                <w:szCs w:val="28"/>
              </w:rPr>
            </w:pPr>
            <w:r w:rsidRPr="003370A7">
              <w:rPr>
                <w:b/>
                <w:sz w:val="28"/>
                <w:szCs w:val="28"/>
              </w:rPr>
              <w:t xml:space="preserve">CỘNG HÒA XÃ HỘI CHỦ NGHĨA VIỆT </w:t>
            </w:r>
            <w:smartTag w:uri="urn:schemas-microsoft-com:office:smarttags" w:element="place">
              <w:smartTag w:uri="urn:schemas-microsoft-com:office:smarttags" w:element="country-region">
                <w:r w:rsidRPr="003370A7">
                  <w:rPr>
                    <w:b/>
                    <w:sz w:val="28"/>
                    <w:szCs w:val="28"/>
                  </w:rPr>
                  <w:t>NAM</w:t>
                </w:r>
              </w:smartTag>
            </w:smartTag>
          </w:p>
          <w:p w:rsidR="00A74180" w:rsidRPr="003370A7" w:rsidRDefault="00A74180" w:rsidP="00E66476">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448A9BC" wp14:editId="42A448D2">
                      <wp:simplePos x="0" y="0"/>
                      <wp:positionH relativeFrom="column">
                        <wp:posOffset>845820</wp:posOffset>
                      </wp:positionH>
                      <wp:positionV relativeFrom="paragraph">
                        <wp:posOffset>252730</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9pt" to="22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0b31f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"/>
                  </w:pict>
                </mc:Fallback>
              </mc:AlternateContent>
            </w:r>
            <w:r w:rsidRPr="003370A7">
              <w:rPr>
                <w:b/>
                <w:sz w:val="28"/>
                <w:szCs w:val="28"/>
              </w:rPr>
              <w:t>Độc lập - Tự do - Hạnh phúc</w:t>
            </w:r>
          </w:p>
        </w:tc>
      </w:tr>
      <w:tr w:rsidR="00A74180" w:rsidTr="00E66476">
        <w:tc>
          <w:tcPr>
            <w:tcW w:w="3329" w:type="dxa"/>
            <w:shd w:val="clear" w:color="auto" w:fill="auto"/>
          </w:tcPr>
          <w:p w:rsidR="00A74180" w:rsidRPr="003370A7" w:rsidRDefault="00A74180" w:rsidP="00E66476">
            <w:pPr>
              <w:jc w:val="center"/>
              <w:rPr>
                <w:sz w:val="28"/>
                <w:szCs w:val="28"/>
              </w:rPr>
            </w:pPr>
            <w:r>
              <w:rPr>
                <w:sz w:val="28"/>
                <w:szCs w:val="28"/>
              </w:rPr>
              <w:t xml:space="preserve">Số:       </w:t>
            </w:r>
            <w:r w:rsidRPr="003370A7">
              <w:rPr>
                <w:sz w:val="28"/>
                <w:szCs w:val="28"/>
              </w:rPr>
              <w:t>/TCCB-ĐTBD</w:t>
            </w:r>
          </w:p>
          <w:p w:rsidR="00940D70" w:rsidRPr="00CD3D29" w:rsidRDefault="00A74180" w:rsidP="00940D70">
            <w:pPr>
              <w:jc w:val="center"/>
              <w:rPr>
                <w:spacing w:val="-4"/>
              </w:rPr>
            </w:pPr>
            <w:r w:rsidRPr="00CD3D29">
              <w:rPr>
                <w:spacing w:val="-4"/>
              </w:rPr>
              <w:t xml:space="preserve">V/v </w:t>
            </w:r>
            <w:r w:rsidR="00C41A04" w:rsidRPr="00CD3D29">
              <w:rPr>
                <w:spacing w:val="-4"/>
              </w:rPr>
              <w:t xml:space="preserve">thông báo </w:t>
            </w:r>
            <w:r w:rsidR="00CD3D29" w:rsidRPr="00CD3D29">
              <w:rPr>
                <w:spacing w:val="-4"/>
              </w:rPr>
              <w:t>Lớp bồi dưỡng và cấp chứng chỉ tin học đạt chuẩn kỹ năng sử dụng công nghệ thông tin cơ bản theo Thông tư số 03/2014/TT-BTTTT</w:t>
            </w:r>
          </w:p>
          <w:p w:rsidR="00A74180" w:rsidRDefault="00A74180" w:rsidP="00C41A04">
            <w:pPr>
              <w:jc w:val="center"/>
            </w:pPr>
          </w:p>
        </w:tc>
        <w:tc>
          <w:tcPr>
            <w:tcW w:w="6139" w:type="dxa"/>
            <w:shd w:val="clear" w:color="auto" w:fill="auto"/>
          </w:tcPr>
          <w:p w:rsidR="00A74180" w:rsidRPr="003370A7" w:rsidRDefault="00A74180" w:rsidP="00C41A04">
            <w:pPr>
              <w:jc w:val="center"/>
              <w:rPr>
                <w:i/>
                <w:sz w:val="28"/>
                <w:szCs w:val="28"/>
              </w:rPr>
            </w:pPr>
            <w:r w:rsidRPr="003370A7">
              <w:rPr>
                <w:i/>
                <w:sz w:val="28"/>
                <w:szCs w:val="28"/>
              </w:rPr>
              <w:t xml:space="preserve">Hà Nội, </w:t>
            </w:r>
            <w:bookmarkStart w:id="0" w:name="_GoBack"/>
            <w:bookmarkEnd w:id="0"/>
            <w:r w:rsidRPr="003370A7">
              <w:rPr>
                <w:i/>
                <w:sz w:val="28"/>
                <w:szCs w:val="28"/>
              </w:rPr>
              <w:t xml:space="preserve">ngày  </w:t>
            </w:r>
            <w:r>
              <w:rPr>
                <w:i/>
                <w:sz w:val="28"/>
                <w:szCs w:val="28"/>
              </w:rPr>
              <w:t xml:space="preserve">  </w:t>
            </w:r>
            <w:r w:rsidRPr="003370A7">
              <w:rPr>
                <w:i/>
                <w:sz w:val="28"/>
                <w:szCs w:val="28"/>
              </w:rPr>
              <w:t xml:space="preserve"> tháng </w:t>
            </w:r>
            <w:r w:rsidR="00C41A04">
              <w:rPr>
                <w:i/>
                <w:sz w:val="28"/>
                <w:szCs w:val="28"/>
              </w:rPr>
              <w:t xml:space="preserve">    </w:t>
            </w:r>
            <w:r w:rsidRPr="003370A7">
              <w:rPr>
                <w:i/>
                <w:sz w:val="28"/>
                <w:szCs w:val="28"/>
              </w:rPr>
              <w:t xml:space="preserve"> năm 20</w:t>
            </w:r>
            <w:r>
              <w:rPr>
                <w:i/>
                <w:sz w:val="28"/>
                <w:szCs w:val="28"/>
              </w:rPr>
              <w:t>20</w:t>
            </w:r>
          </w:p>
        </w:tc>
      </w:tr>
    </w:tbl>
    <w:p w:rsidR="00686357" w:rsidRDefault="00686357" w:rsidP="00CD3D29">
      <w:pPr>
        <w:spacing w:before="120" w:after="240" w:line="380" w:lineRule="exact"/>
        <w:jc w:val="center"/>
        <w:rPr>
          <w:spacing w:val="-2"/>
          <w:sz w:val="28"/>
          <w:szCs w:val="28"/>
        </w:rPr>
      </w:pPr>
      <w:r>
        <w:rPr>
          <w:spacing w:val="-2"/>
          <w:sz w:val="28"/>
          <w:szCs w:val="28"/>
        </w:rPr>
        <w:t>Kính gửi: Các đơn vị thuộc Bộ Tư pháp</w:t>
      </w:r>
    </w:p>
    <w:p w:rsidR="00A74180" w:rsidRPr="00E553EB" w:rsidRDefault="00C41A04" w:rsidP="007D5C00">
      <w:pPr>
        <w:spacing w:before="120" w:after="120" w:line="400" w:lineRule="exact"/>
        <w:ind w:firstLine="720"/>
        <w:jc w:val="both"/>
        <w:rPr>
          <w:spacing w:val="-6"/>
          <w:sz w:val="28"/>
          <w:szCs w:val="28"/>
        </w:rPr>
      </w:pPr>
      <w:r w:rsidRPr="00E553EB">
        <w:rPr>
          <w:spacing w:val="-6"/>
          <w:sz w:val="28"/>
          <w:szCs w:val="28"/>
        </w:rPr>
        <w:t xml:space="preserve">Căn cứ Thông báo số </w:t>
      </w:r>
      <w:r w:rsidR="00CD3D29">
        <w:rPr>
          <w:spacing w:val="-6"/>
          <w:sz w:val="28"/>
          <w:szCs w:val="28"/>
        </w:rPr>
        <w:t>36</w:t>
      </w:r>
      <w:r w:rsidRPr="00E553EB">
        <w:rPr>
          <w:spacing w:val="-6"/>
          <w:sz w:val="28"/>
          <w:szCs w:val="28"/>
        </w:rPr>
        <w:t>/</w:t>
      </w:r>
      <w:r w:rsidR="00CD3D29">
        <w:rPr>
          <w:spacing w:val="-6"/>
          <w:sz w:val="28"/>
          <w:szCs w:val="28"/>
        </w:rPr>
        <w:t>HVTP</w:t>
      </w:r>
      <w:r w:rsidR="00107E95" w:rsidRPr="00E553EB">
        <w:rPr>
          <w:spacing w:val="-6"/>
          <w:sz w:val="28"/>
          <w:szCs w:val="28"/>
        </w:rPr>
        <w:t>-</w:t>
      </w:r>
      <w:r w:rsidR="00CD3D29">
        <w:rPr>
          <w:spacing w:val="-6"/>
          <w:sz w:val="28"/>
          <w:szCs w:val="28"/>
        </w:rPr>
        <w:t>BDCB</w:t>
      </w:r>
      <w:r w:rsidR="00940D70" w:rsidRPr="00E553EB">
        <w:rPr>
          <w:spacing w:val="-6"/>
          <w:sz w:val="28"/>
          <w:szCs w:val="28"/>
        </w:rPr>
        <w:t xml:space="preserve"> ngày </w:t>
      </w:r>
      <w:r w:rsidR="00CD3D29">
        <w:rPr>
          <w:spacing w:val="-6"/>
          <w:sz w:val="28"/>
          <w:szCs w:val="28"/>
        </w:rPr>
        <w:t>13</w:t>
      </w:r>
      <w:r w:rsidR="00107E95" w:rsidRPr="00E553EB">
        <w:rPr>
          <w:spacing w:val="-6"/>
          <w:sz w:val="28"/>
          <w:szCs w:val="28"/>
        </w:rPr>
        <w:t>/01</w:t>
      </w:r>
      <w:r w:rsidR="00940D70" w:rsidRPr="00E553EB">
        <w:rPr>
          <w:spacing w:val="-6"/>
          <w:sz w:val="28"/>
          <w:szCs w:val="28"/>
        </w:rPr>
        <w:t xml:space="preserve">/2020 của </w:t>
      </w:r>
      <w:r w:rsidR="00107E95" w:rsidRPr="00E553EB">
        <w:rPr>
          <w:spacing w:val="-6"/>
          <w:sz w:val="28"/>
          <w:szCs w:val="28"/>
        </w:rPr>
        <w:t xml:space="preserve">Học viện </w:t>
      </w:r>
      <w:r w:rsidR="00CD3D29">
        <w:rPr>
          <w:spacing w:val="-6"/>
          <w:sz w:val="28"/>
          <w:szCs w:val="28"/>
        </w:rPr>
        <w:t>Tư pháp</w:t>
      </w:r>
      <w:r w:rsidRPr="00E553EB">
        <w:rPr>
          <w:spacing w:val="-6"/>
          <w:sz w:val="28"/>
          <w:szCs w:val="28"/>
        </w:rPr>
        <w:t xml:space="preserve"> về việc </w:t>
      </w:r>
      <w:r w:rsidR="00CD3D29">
        <w:rPr>
          <w:spacing w:val="-6"/>
          <w:sz w:val="28"/>
          <w:szCs w:val="28"/>
        </w:rPr>
        <w:t>Thông báo chiêu sinh Lớp bồi dưỡng và cấp chứng chỉ tin học đạt chuẩn kỹ năng sử dụng công nghệ thông tin cơ bản theo Thông tư số 03/2014/TT-BTTTT ngày 11/3/2014 của Bộ Thông tin và Truyền thông</w:t>
      </w:r>
      <w:r w:rsidRPr="00E553EB">
        <w:rPr>
          <w:spacing w:val="-6"/>
          <w:sz w:val="28"/>
          <w:szCs w:val="28"/>
        </w:rPr>
        <w:t xml:space="preserve">, </w:t>
      </w:r>
      <w:r w:rsidR="00A74180" w:rsidRPr="00E553EB">
        <w:rPr>
          <w:spacing w:val="-6"/>
          <w:sz w:val="28"/>
          <w:szCs w:val="28"/>
        </w:rPr>
        <w:t xml:space="preserve">Vụ Tổ chức cán bộ thông báo </w:t>
      </w:r>
      <w:r w:rsidR="00107E95" w:rsidRPr="00E553EB">
        <w:rPr>
          <w:spacing w:val="-6"/>
          <w:sz w:val="28"/>
          <w:szCs w:val="28"/>
        </w:rPr>
        <w:t>khóa học và thời gian học</w:t>
      </w:r>
      <w:r w:rsidRPr="00E553EB">
        <w:rPr>
          <w:spacing w:val="-6"/>
          <w:sz w:val="28"/>
          <w:szCs w:val="28"/>
        </w:rPr>
        <w:t xml:space="preserve"> cụ thể như sau:</w:t>
      </w:r>
    </w:p>
    <w:p w:rsidR="00CD3D29" w:rsidRPr="00CD3D29" w:rsidRDefault="00CD3D29" w:rsidP="00CD3D29">
      <w:pPr>
        <w:spacing w:before="120" w:after="120" w:line="400" w:lineRule="exact"/>
        <w:ind w:left="-57" w:firstLine="720"/>
        <w:jc w:val="both"/>
        <w:rPr>
          <w:bCs/>
          <w:spacing w:val="-4"/>
          <w:sz w:val="28"/>
          <w:szCs w:val="28"/>
        </w:rPr>
      </w:pPr>
      <w:r w:rsidRPr="00CD3D29">
        <w:rPr>
          <w:bCs/>
          <w:i/>
          <w:spacing w:val="-4"/>
          <w:sz w:val="28"/>
          <w:szCs w:val="28"/>
        </w:rPr>
        <w:t>- Thời gian học:</w:t>
      </w:r>
      <w:r w:rsidRPr="00CD3D29">
        <w:rPr>
          <w:bCs/>
          <w:spacing w:val="-4"/>
          <w:sz w:val="28"/>
          <w:szCs w:val="28"/>
        </w:rPr>
        <w:t xml:space="preserve"> 26 – 27/8/2020.</w:t>
      </w:r>
    </w:p>
    <w:p w:rsidR="00CD3D29" w:rsidRDefault="00CD3D29" w:rsidP="007D5C00">
      <w:pPr>
        <w:spacing w:before="120" w:after="120" w:line="400" w:lineRule="exact"/>
        <w:ind w:left="-57" w:firstLine="720"/>
        <w:jc w:val="both"/>
        <w:rPr>
          <w:bCs/>
          <w:spacing w:val="-4"/>
          <w:sz w:val="28"/>
          <w:szCs w:val="28"/>
        </w:rPr>
      </w:pPr>
      <w:r w:rsidRPr="00CD3D29">
        <w:rPr>
          <w:bCs/>
          <w:i/>
          <w:spacing w:val="-4"/>
          <w:sz w:val="28"/>
          <w:szCs w:val="28"/>
        </w:rPr>
        <w:t>- Thời gian thi:</w:t>
      </w:r>
      <w:r>
        <w:rPr>
          <w:bCs/>
          <w:spacing w:val="-4"/>
          <w:sz w:val="28"/>
          <w:szCs w:val="28"/>
        </w:rPr>
        <w:t xml:space="preserve"> 28/8/2020.</w:t>
      </w:r>
    </w:p>
    <w:p w:rsidR="00940D70" w:rsidRPr="00940D70" w:rsidRDefault="00CD3D29" w:rsidP="007D5C00">
      <w:pPr>
        <w:spacing w:before="120" w:after="120" w:line="400" w:lineRule="exact"/>
        <w:ind w:left="-57" w:firstLine="720"/>
        <w:jc w:val="both"/>
        <w:rPr>
          <w:bCs/>
          <w:spacing w:val="-4"/>
          <w:sz w:val="28"/>
          <w:szCs w:val="28"/>
        </w:rPr>
      </w:pPr>
      <w:r w:rsidRPr="00CD3D29">
        <w:rPr>
          <w:bCs/>
          <w:i/>
          <w:spacing w:val="-4"/>
          <w:sz w:val="28"/>
          <w:szCs w:val="28"/>
        </w:rPr>
        <w:t>-</w:t>
      </w:r>
      <w:r w:rsidR="00940D70" w:rsidRPr="00CD3D29">
        <w:rPr>
          <w:bCs/>
          <w:i/>
          <w:spacing w:val="-4"/>
          <w:sz w:val="28"/>
          <w:szCs w:val="28"/>
        </w:rPr>
        <w:t xml:space="preserve"> Kinh phí:</w:t>
      </w:r>
      <w:r w:rsidR="00940D70" w:rsidRPr="00940D70">
        <w:rPr>
          <w:bCs/>
          <w:spacing w:val="-4"/>
          <w:sz w:val="28"/>
          <w:szCs w:val="28"/>
        </w:rPr>
        <w:t xml:space="preserve"> Kinh phí tham gia các lớp bồi dưỡng nêu trên được lấy từ kinh phí đào tạo, bồi dưỡng công chức, viên chức Bộ Tư pháp năm 2020 (trừ các đơn vị: Tổng cục Thi hành án dân sự và các cơ quan thi hành án dân sự các địa p</w:t>
      </w:r>
      <w:r w:rsidR="0064571A">
        <w:rPr>
          <w:bCs/>
          <w:spacing w:val="-4"/>
          <w:sz w:val="28"/>
          <w:szCs w:val="28"/>
        </w:rPr>
        <w:t>hương, Trường Đại học Luật Hà Nộ</w:t>
      </w:r>
      <w:r w:rsidR="00940D70" w:rsidRPr="00940D70">
        <w:rPr>
          <w:bCs/>
          <w:spacing w:val="-4"/>
          <w:sz w:val="28"/>
          <w:szCs w:val="28"/>
        </w:rPr>
        <w:t xml:space="preserve">i, Học viện Tư pháp, </w:t>
      </w:r>
      <w:r w:rsidR="00107E95">
        <w:rPr>
          <w:bCs/>
          <w:spacing w:val="-4"/>
          <w:sz w:val="28"/>
          <w:szCs w:val="28"/>
        </w:rPr>
        <w:t>các cơ sở giáo dục nghề nghiệp</w:t>
      </w:r>
      <w:r w:rsidR="00940D70" w:rsidRPr="00940D70">
        <w:rPr>
          <w:bCs/>
          <w:spacing w:val="-4"/>
          <w:sz w:val="28"/>
          <w:szCs w:val="28"/>
        </w:rPr>
        <w:t>, Cục Công tác phía Nam, Nhà xuất bản Tư pháp, Báo Pháp luật Việt Nam, Trung tâm thuộc Cục Đăng ký quốc gia giao dịch bảo đảm).</w:t>
      </w:r>
    </w:p>
    <w:p w:rsidR="00C41A04" w:rsidRPr="00C41A04" w:rsidRDefault="00C41A04" w:rsidP="007D5C00">
      <w:pPr>
        <w:spacing w:before="120" w:after="120" w:line="400" w:lineRule="exact"/>
        <w:ind w:firstLine="720"/>
        <w:jc w:val="both"/>
        <w:rPr>
          <w:i/>
          <w:sz w:val="28"/>
          <w:szCs w:val="28"/>
        </w:rPr>
      </w:pPr>
      <w:r w:rsidRPr="00C41A04">
        <w:rPr>
          <w:bCs/>
          <w:i/>
          <w:spacing w:val="-1"/>
          <w:sz w:val="28"/>
          <w:szCs w:val="28"/>
        </w:rPr>
        <w:t xml:space="preserve">(Công văn số </w:t>
      </w:r>
      <w:r w:rsidR="00CD3D29">
        <w:rPr>
          <w:bCs/>
          <w:i/>
          <w:spacing w:val="-1"/>
          <w:sz w:val="28"/>
          <w:szCs w:val="28"/>
        </w:rPr>
        <w:t>36</w:t>
      </w:r>
      <w:r w:rsidRPr="00C41A04">
        <w:rPr>
          <w:bCs/>
          <w:i/>
          <w:spacing w:val="-1"/>
          <w:sz w:val="28"/>
          <w:szCs w:val="28"/>
        </w:rPr>
        <w:t>/</w:t>
      </w:r>
      <w:r w:rsidR="00CD3D29">
        <w:rPr>
          <w:bCs/>
          <w:i/>
          <w:spacing w:val="-1"/>
          <w:sz w:val="28"/>
          <w:szCs w:val="28"/>
        </w:rPr>
        <w:t>HVTP-BDCB</w:t>
      </w:r>
      <w:r w:rsidRPr="00C41A04">
        <w:rPr>
          <w:bCs/>
          <w:i/>
          <w:spacing w:val="-1"/>
          <w:sz w:val="28"/>
          <w:szCs w:val="28"/>
        </w:rPr>
        <w:t xml:space="preserve"> được gửi kèm)</w:t>
      </w:r>
      <w:r w:rsidR="00D9297E">
        <w:rPr>
          <w:bCs/>
          <w:i/>
          <w:spacing w:val="-1"/>
          <w:sz w:val="28"/>
          <w:szCs w:val="28"/>
        </w:rPr>
        <w:t>.</w:t>
      </w:r>
    </w:p>
    <w:p w:rsidR="00A74180" w:rsidRPr="006113F8" w:rsidRDefault="00A74180" w:rsidP="007D5C00">
      <w:pPr>
        <w:spacing w:before="120" w:after="120" w:line="400" w:lineRule="exact"/>
        <w:ind w:firstLine="720"/>
        <w:jc w:val="both"/>
        <w:rPr>
          <w:spacing w:val="2"/>
          <w:sz w:val="28"/>
          <w:szCs w:val="28"/>
        </w:rPr>
      </w:pPr>
      <w:r w:rsidRPr="006113F8">
        <w:rPr>
          <w:spacing w:val="2"/>
          <w:sz w:val="28"/>
          <w:szCs w:val="28"/>
        </w:rPr>
        <w:t>Căn cứ</w:t>
      </w:r>
      <w:r w:rsidR="00C41A04">
        <w:rPr>
          <w:spacing w:val="2"/>
          <w:sz w:val="28"/>
          <w:szCs w:val="28"/>
        </w:rPr>
        <w:t xml:space="preserve"> Quy chế đào tạo, bồi dưỡng công chức, viên chức Bộ Tư pháp và</w:t>
      </w:r>
      <w:r w:rsidR="00D9297E">
        <w:rPr>
          <w:spacing w:val="2"/>
          <w:sz w:val="28"/>
          <w:szCs w:val="28"/>
        </w:rPr>
        <w:t xml:space="preserve"> K</w:t>
      </w:r>
      <w:r w:rsidR="00C41A04">
        <w:rPr>
          <w:spacing w:val="2"/>
          <w:sz w:val="28"/>
          <w:szCs w:val="28"/>
        </w:rPr>
        <w:t xml:space="preserve">ế hoạch đào tạo, bồi dưỡng công chức, viên chức năm 2020 của đơn vị, đề nghị Quý đơn vị gửi công văn chọn, cử công chức, viên chức đủ điều kiện tham gia lớp học nêu trên về Vụ Tổ chức cán bộ trước ngày </w:t>
      </w:r>
      <w:r w:rsidR="00CD3D29">
        <w:rPr>
          <w:b/>
          <w:spacing w:val="2"/>
          <w:sz w:val="28"/>
          <w:szCs w:val="28"/>
        </w:rPr>
        <w:t>15</w:t>
      </w:r>
      <w:r w:rsidR="00107E95">
        <w:rPr>
          <w:b/>
          <w:spacing w:val="2"/>
          <w:sz w:val="28"/>
          <w:szCs w:val="28"/>
        </w:rPr>
        <w:t>/8</w:t>
      </w:r>
      <w:r w:rsidR="00D9297E" w:rsidRPr="00D9297E">
        <w:rPr>
          <w:b/>
          <w:spacing w:val="2"/>
          <w:sz w:val="28"/>
          <w:szCs w:val="28"/>
        </w:rPr>
        <w:t>/2020</w:t>
      </w:r>
      <w:r w:rsidR="00D9297E">
        <w:rPr>
          <w:spacing w:val="2"/>
          <w:sz w:val="28"/>
          <w:szCs w:val="28"/>
        </w:rPr>
        <w:t xml:space="preserve"> để tổng hợp, báo cáo Lãnh đạo Bộ xem xét, quyết định.</w:t>
      </w:r>
      <w:r w:rsidRPr="006113F8">
        <w:rPr>
          <w:i/>
          <w:spacing w:val="2"/>
          <w:sz w:val="28"/>
          <w:szCs w:val="28"/>
        </w:rPr>
        <w:t>/.</w:t>
      </w:r>
    </w:p>
    <w:tbl>
      <w:tblPr>
        <w:tblW w:w="9288" w:type="dxa"/>
        <w:tblLook w:val="01E0" w:firstRow="1" w:lastRow="1" w:firstColumn="1" w:lastColumn="1" w:noHBand="0" w:noVBand="0"/>
      </w:tblPr>
      <w:tblGrid>
        <w:gridCol w:w="4810"/>
        <w:gridCol w:w="4478"/>
      </w:tblGrid>
      <w:tr w:rsidR="00A74180" w:rsidRPr="003370A7" w:rsidTr="00E66476">
        <w:trPr>
          <w:trHeight w:val="1965"/>
        </w:trPr>
        <w:tc>
          <w:tcPr>
            <w:tcW w:w="4810" w:type="dxa"/>
            <w:shd w:val="clear" w:color="auto" w:fill="auto"/>
          </w:tcPr>
          <w:p w:rsidR="00A74180" w:rsidRPr="003370A7" w:rsidRDefault="00A74180" w:rsidP="00E66476">
            <w:pPr>
              <w:rPr>
                <w:b/>
                <w:i/>
              </w:rPr>
            </w:pPr>
            <w:r w:rsidRPr="003370A7">
              <w:rPr>
                <w:b/>
                <w:i/>
              </w:rPr>
              <w:t>Nơi nhận:</w:t>
            </w:r>
          </w:p>
          <w:p w:rsidR="00A74180" w:rsidRDefault="00A74180" w:rsidP="00E66476">
            <w:pPr>
              <w:rPr>
                <w:sz w:val="22"/>
                <w:szCs w:val="22"/>
              </w:rPr>
            </w:pPr>
            <w:r w:rsidRPr="003370A7">
              <w:rPr>
                <w:sz w:val="22"/>
                <w:szCs w:val="22"/>
              </w:rPr>
              <w:t>- Như trên;</w:t>
            </w:r>
          </w:p>
          <w:p w:rsidR="00D9297E" w:rsidRPr="003370A7" w:rsidRDefault="00D9297E" w:rsidP="00E66476">
            <w:pPr>
              <w:rPr>
                <w:sz w:val="22"/>
                <w:szCs w:val="22"/>
              </w:rPr>
            </w:pPr>
            <w:r>
              <w:rPr>
                <w:sz w:val="22"/>
                <w:szCs w:val="22"/>
              </w:rPr>
              <w:t>- Vụ trưởng (để b/c);</w:t>
            </w:r>
          </w:p>
          <w:p w:rsidR="00A74180" w:rsidRPr="003370A7" w:rsidRDefault="00A74180" w:rsidP="00E66476">
            <w:pPr>
              <w:rPr>
                <w:sz w:val="28"/>
                <w:szCs w:val="28"/>
              </w:rPr>
            </w:pPr>
            <w:r w:rsidRPr="003370A7">
              <w:rPr>
                <w:sz w:val="22"/>
                <w:szCs w:val="22"/>
              </w:rPr>
              <w:t>- Lưu: VT, ĐTBD.</w:t>
            </w:r>
          </w:p>
        </w:tc>
        <w:tc>
          <w:tcPr>
            <w:tcW w:w="4478" w:type="dxa"/>
            <w:shd w:val="clear" w:color="auto" w:fill="auto"/>
          </w:tcPr>
          <w:p w:rsidR="00A74180" w:rsidRPr="003370A7" w:rsidRDefault="00D9297E" w:rsidP="00E66476">
            <w:pPr>
              <w:jc w:val="center"/>
              <w:rPr>
                <w:b/>
                <w:sz w:val="28"/>
                <w:szCs w:val="28"/>
              </w:rPr>
            </w:pPr>
            <w:r>
              <w:rPr>
                <w:b/>
                <w:sz w:val="28"/>
                <w:szCs w:val="28"/>
              </w:rPr>
              <w:t xml:space="preserve">KT. </w:t>
            </w:r>
            <w:r w:rsidR="00A74180" w:rsidRPr="003370A7">
              <w:rPr>
                <w:b/>
                <w:sz w:val="28"/>
                <w:szCs w:val="28"/>
              </w:rPr>
              <w:t>VỤ TRƯỞNG</w:t>
            </w:r>
          </w:p>
          <w:p w:rsidR="00A74180" w:rsidRPr="003370A7" w:rsidRDefault="00D9297E" w:rsidP="00E66476">
            <w:pPr>
              <w:jc w:val="center"/>
              <w:rPr>
                <w:b/>
                <w:sz w:val="28"/>
                <w:szCs w:val="28"/>
              </w:rPr>
            </w:pPr>
            <w:r>
              <w:rPr>
                <w:b/>
                <w:sz w:val="28"/>
                <w:szCs w:val="28"/>
              </w:rPr>
              <w:t>PHÓ VỤ TRƯỞNG</w:t>
            </w:r>
          </w:p>
          <w:p w:rsidR="00A74180" w:rsidRPr="003370A7" w:rsidRDefault="00A74180" w:rsidP="00E66476">
            <w:pPr>
              <w:jc w:val="center"/>
              <w:rPr>
                <w:b/>
                <w:sz w:val="28"/>
                <w:szCs w:val="28"/>
              </w:rPr>
            </w:pPr>
          </w:p>
          <w:p w:rsidR="00A74180" w:rsidRDefault="00A74180" w:rsidP="00E66476">
            <w:pPr>
              <w:jc w:val="center"/>
              <w:rPr>
                <w:b/>
                <w:sz w:val="28"/>
                <w:szCs w:val="28"/>
              </w:rPr>
            </w:pPr>
          </w:p>
          <w:p w:rsidR="00D9297E" w:rsidRPr="003370A7" w:rsidRDefault="00D9297E" w:rsidP="00E66476">
            <w:pPr>
              <w:jc w:val="center"/>
              <w:rPr>
                <w:b/>
                <w:sz w:val="28"/>
                <w:szCs w:val="28"/>
              </w:rPr>
            </w:pPr>
          </w:p>
          <w:p w:rsidR="00A74180" w:rsidRPr="003370A7" w:rsidRDefault="00A74180" w:rsidP="00E66476">
            <w:pPr>
              <w:rPr>
                <w:b/>
                <w:sz w:val="28"/>
                <w:szCs w:val="28"/>
              </w:rPr>
            </w:pPr>
          </w:p>
          <w:p w:rsidR="00A74180" w:rsidRPr="003370A7" w:rsidRDefault="00A74180" w:rsidP="00E66476">
            <w:pPr>
              <w:jc w:val="center"/>
              <w:rPr>
                <w:b/>
                <w:sz w:val="28"/>
                <w:szCs w:val="28"/>
              </w:rPr>
            </w:pPr>
            <w:r w:rsidRPr="003370A7">
              <w:rPr>
                <w:b/>
                <w:sz w:val="28"/>
                <w:szCs w:val="28"/>
              </w:rPr>
              <w:t xml:space="preserve">Nguyễn </w:t>
            </w:r>
            <w:r w:rsidR="00D9297E">
              <w:rPr>
                <w:b/>
                <w:sz w:val="28"/>
                <w:szCs w:val="28"/>
              </w:rPr>
              <w:t>Đỗ Kiên</w:t>
            </w:r>
          </w:p>
          <w:p w:rsidR="00A74180" w:rsidRPr="003370A7" w:rsidRDefault="00A74180" w:rsidP="00E66476">
            <w:pPr>
              <w:jc w:val="center"/>
              <w:rPr>
                <w:b/>
                <w:sz w:val="28"/>
                <w:szCs w:val="28"/>
              </w:rPr>
            </w:pPr>
          </w:p>
        </w:tc>
      </w:tr>
    </w:tbl>
    <w:p w:rsidR="000C1FDD" w:rsidRDefault="000C1FDD" w:rsidP="00CD3D29"/>
    <w:sectPr w:rsidR="000C1FDD" w:rsidSect="00CD3D29">
      <w:footerReference w:type="even" r:id="rId7"/>
      <w:footerReference w:type="default" r:id="rId8"/>
      <w:pgSz w:w="11907" w:h="16840" w:code="9"/>
      <w:pgMar w:top="1134" w:right="1134" w:bottom="5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27" w:rsidRDefault="00FC4427">
      <w:r>
        <w:separator/>
      </w:r>
    </w:p>
  </w:endnote>
  <w:endnote w:type="continuationSeparator" w:id="0">
    <w:p w:rsidR="00FC4427" w:rsidRDefault="00F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CF" w:rsidRDefault="00A74180" w:rsidP="0004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ACF" w:rsidRDefault="00FC4427" w:rsidP="006445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CF" w:rsidRDefault="00A74180" w:rsidP="005C4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D29">
      <w:rPr>
        <w:rStyle w:val="PageNumber"/>
        <w:noProof/>
      </w:rPr>
      <w:t>2</w:t>
    </w:r>
    <w:r>
      <w:rPr>
        <w:rStyle w:val="PageNumber"/>
      </w:rPr>
      <w:fldChar w:fldCharType="end"/>
    </w:r>
  </w:p>
  <w:p w:rsidR="00E81ACF" w:rsidRDefault="00FC4427" w:rsidP="006445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27" w:rsidRDefault="00FC4427">
      <w:r>
        <w:separator/>
      </w:r>
    </w:p>
  </w:footnote>
  <w:footnote w:type="continuationSeparator" w:id="0">
    <w:p w:rsidR="00FC4427" w:rsidRDefault="00FC4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0"/>
    <w:rsid w:val="00021A5E"/>
    <w:rsid w:val="000A3E8C"/>
    <w:rsid w:val="000C1FDD"/>
    <w:rsid w:val="00107E95"/>
    <w:rsid w:val="0064571A"/>
    <w:rsid w:val="00686357"/>
    <w:rsid w:val="007D5C00"/>
    <w:rsid w:val="008265DF"/>
    <w:rsid w:val="00884033"/>
    <w:rsid w:val="00931000"/>
    <w:rsid w:val="009328BA"/>
    <w:rsid w:val="00940D70"/>
    <w:rsid w:val="00A74180"/>
    <w:rsid w:val="00B75CD8"/>
    <w:rsid w:val="00BD68CE"/>
    <w:rsid w:val="00C41A04"/>
    <w:rsid w:val="00CD3D29"/>
    <w:rsid w:val="00D12E14"/>
    <w:rsid w:val="00D9297E"/>
    <w:rsid w:val="00E55338"/>
    <w:rsid w:val="00E553EB"/>
    <w:rsid w:val="00E97574"/>
    <w:rsid w:val="00F06046"/>
    <w:rsid w:val="00F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4180"/>
    <w:pPr>
      <w:tabs>
        <w:tab w:val="center" w:pos="4320"/>
        <w:tab w:val="right" w:pos="8640"/>
      </w:tabs>
    </w:pPr>
  </w:style>
  <w:style w:type="character" w:customStyle="1" w:styleId="FooterChar">
    <w:name w:val="Footer Char"/>
    <w:basedOn w:val="DefaultParagraphFont"/>
    <w:link w:val="Footer"/>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4180"/>
    <w:pPr>
      <w:tabs>
        <w:tab w:val="center" w:pos="4320"/>
        <w:tab w:val="right" w:pos="8640"/>
      </w:tabs>
    </w:pPr>
  </w:style>
  <w:style w:type="character" w:customStyle="1" w:styleId="FooterChar">
    <w:name w:val="Footer Char"/>
    <w:basedOn w:val="DefaultParagraphFont"/>
    <w:link w:val="Footer"/>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9F205-3E78-4116-BF57-56F13DDDEB75}"/>
</file>

<file path=customXml/itemProps2.xml><?xml version="1.0" encoding="utf-8"?>
<ds:datastoreItem xmlns:ds="http://schemas.openxmlformats.org/officeDocument/2006/customXml" ds:itemID="{E1E45ADA-0C0C-4AB5-88AB-25FB17EF0591}"/>
</file>

<file path=customXml/itemProps3.xml><?xml version="1.0" encoding="utf-8"?>
<ds:datastoreItem xmlns:ds="http://schemas.openxmlformats.org/officeDocument/2006/customXml" ds:itemID="{DA08AF76-F42E-4263-97A1-A1C87ADE9DCD}"/>
</file>

<file path=docProps/app.xml><?xml version="1.0" encoding="utf-8"?>
<Properties xmlns="http://schemas.openxmlformats.org/officeDocument/2006/extended-properties" xmlns:vt="http://schemas.openxmlformats.org/officeDocument/2006/docPropsVTypes">
  <Template>Normal</Template>
  <TotalTime>70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2020-07-27T07:46:00Z</cp:lastPrinted>
  <dcterms:created xsi:type="dcterms:W3CDTF">2020-05-28T08:59:00Z</dcterms:created>
  <dcterms:modified xsi:type="dcterms:W3CDTF">2020-07-27T07:51:00Z</dcterms:modified>
</cp:coreProperties>
</file>